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Pr="003B1266" w:rsidRDefault="00D90984" w:rsidP="00D90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2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5 г</w:t>
      </w:r>
      <w:proofErr w:type="gramStart"/>
      <w:r w:rsidRPr="003B12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B1266">
        <w:rPr>
          <w:rFonts w:ascii="Times New Roman" w:hAnsi="Times New Roman" w:cs="Times New Roman"/>
          <w:sz w:val="28"/>
          <w:szCs w:val="28"/>
        </w:rPr>
        <w:t>еслана»</w:t>
      </w:r>
    </w:p>
    <w:p w:rsidR="00D90984" w:rsidRDefault="00D90984" w:rsidP="00D90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1266">
        <w:rPr>
          <w:rFonts w:ascii="Times New Roman" w:hAnsi="Times New Roman" w:cs="Times New Roman"/>
          <w:sz w:val="28"/>
          <w:szCs w:val="28"/>
        </w:rPr>
        <w:t xml:space="preserve">Правобережного района Республики Северная Осетия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1266">
        <w:rPr>
          <w:rFonts w:ascii="Times New Roman" w:hAnsi="Times New Roman" w:cs="Times New Roman"/>
          <w:sz w:val="28"/>
          <w:szCs w:val="28"/>
        </w:rPr>
        <w:t xml:space="preserve"> Алания</w:t>
      </w: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BC2D6C" w:rsidRPr="00D90984" w:rsidRDefault="00BC2D6C" w:rsidP="00D9098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D90984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Мастер-класс для педагогов</w:t>
      </w:r>
      <w:bookmarkStart w:id="0" w:name="_GoBack"/>
      <w:bookmarkEnd w:id="0"/>
    </w:p>
    <w:p w:rsidR="00D90984" w:rsidRPr="00D90984" w:rsidRDefault="00D90984" w:rsidP="00D9098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AD2553" w:rsidRPr="00D90984" w:rsidRDefault="00AD2553" w:rsidP="00D9098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i/>
          <w:sz w:val="28"/>
          <w:szCs w:val="28"/>
          <w:lang w:eastAsia="ru-RU"/>
        </w:rPr>
        <w:t>Использование головоломки </w:t>
      </w:r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90984">
        <w:rPr>
          <w:rFonts w:ascii="Times New Roman" w:hAnsi="Times New Roman" w:cs="Times New Roman"/>
          <w:i/>
          <w:sz w:val="28"/>
          <w:szCs w:val="28"/>
          <w:lang w:eastAsia="ru-RU"/>
        </w:rPr>
        <w:t>» в работе с дошкольниками.</w:t>
      </w:r>
    </w:p>
    <w:p w:rsidR="00ED2769" w:rsidRPr="00D90984" w:rsidRDefault="00ED2769" w:rsidP="00AD2553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D9098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Составили: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Дзгоева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М.К.</w:t>
      </w:r>
    </w:p>
    <w:p w:rsidR="00D90984" w:rsidRDefault="00D90984" w:rsidP="00D9098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Г.А.</w:t>
      </w: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160020</wp:posOffset>
            </wp:positionV>
            <wp:extent cx="3057525" cy="1800225"/>
            <wp:effectExtent l="0" t="0" r="0" b="0"/>
            <wp:wrapNone/>
            <wp:docPr id="20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991" r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90984" w:rsidRDefault="00D90984" w:rsidP="00AD2553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909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повысить мотивацию педагогов к использованию геометрических головоломок.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Задачи</w:t>
      </w:r>
      <w:r w:rsidRPr="00D909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- познакомить педагогов с приемами использования головоломки </w:t>
      </w:r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> и показать возможности для развития ребенка;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-создать условия для плодотворного общения участников мастер-класса с целью развития творческого мышления, фантазии педагогов,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Форма проведения мастер-класса: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-с педагогами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-ОД с элементами презентации +практическая работа.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Оформление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>:- презентация по теме мастер-класса;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Материалы для работы: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Головоломка </w:t>
      </w:r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D909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- презентация «Использование головоломки </w:t>
      </w:r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>» в работе с дошкольниками».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 xml:space="preserve">1. </w:t>
      </w:r>
      <w:r w:rsidRPr="00D9098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Уважаемые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педагоги</w:t>
      </w:r>
      <w:r w:rsidRPr="00D90984">
        <w:rPr>
          <w:rFonts w:ascii="Times New Roman" w:hAnsi="Times New Roman" w:cs="Times New Roman"/>
          <w:sz w:val="28"/>
          <w:szCs w:val="28"/>
        </w:rPr>
        <w:t xml:space="preserve">, здравствуйте. Сегодня мы с вами будем </w:t>
      </w:r>
      <w:r w:rsidR="00ED2769" w:rsidRPr="00D90984">
        <w:rPr>
          <w:rFonts w:ascii="Times New Roman" w:hAnsi="Times New Roman" w:cs="Times New Roman"/>
          <w:sz w:val="28"/>
          <w:szCs w:val="28"/>
        </w:rPr>
        <w:t xml:space="preserve">говорить </w:t>
      </w:r>
      <w:proofErr w:type="spellStart"/>
      <w:r w:rsidR="00ED2769" w:rsidRPr="00D90984">
        <w:rPr>
          <w:rFonts w:ascii="Times New Roman" w:hAnsi="Times New Roman" w:cs="Times New Roman"/>
          <w:sz w:val="28"/>
          <w:szCs w:val="28"/>
        </w:rPr>
        <w:t>о</w:t>
      </w:r>
      <w:r w:rsidR="00ED2769" w:rsidRPr="00D90984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proofErr w:type="spellEnd"/>
      <w:r w:rsidR="00ED2769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головоломки </w:t>
      </w:r>
      <w:r w:rsidR="00ED2769" w:rsidRPr="00D909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D2769" w:rsidRPr="00D90984">
        <w:rPr>
          <w:rFonts w:ascii="Times New Roman" w:hAnsi="Times New Roman" w:cs="Times New Roman"/>
          <w:iCs/>
          <w:sz w:val="28"/>
          <w:szCs w:val="28"/>
          <w:lang w:eastAsia="ru-RU"/>
        </w:rPr>
        <w:t>Танграм</w:t>
      </w:r>
      <w:proofErr w:type="spellEnd"/>
      <w:r w:rsidR="00ED2769" w:rsidRPr="00D909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ED2769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» в работе с дошкольниками. 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>•</w:t>
      </w:r>
      <w:r w:rsidR="00ED2769" w:rsidRPr="00D90984">
        <w:rPr>
          <w:rFonts w:ascii="Times New Roman" w:hAnsi="Times New Roman" w:cs="Times New Roman"/>
          <w:sz w:val="28"/>
          <w:szCs w:val="28"/>
        </w:rPr>
        <w:t>К</w:t>
      </w:r>
      <w:r w:rsidR="00DC2818" w:rsidRPr="00D90984">
        <w:rPr>
          <w:rFonts w:ascii="Times New Roman" w:hAnsi="Times New Roman" w:cs="Times New Roman"/>
          <w:sz w:val="28"/>
          <w:szCs w:val="28"/>
        </w:rPr>
        <w:t>акие развивающие игры</w:t>
      </w:r>
      <w:r w:rsidRPr="00D90984">
        <w:rPr>
          <w:rFonts w:ascii="Times New Roman" w:hAnsi="Times New Roman" w:cs="Times New Roman"/>
          <w:sz w:val="28"/>
          <w:szCs w:val="28"/>
        </w:rPr>
        <w:t>, направленным на</w:t>
      </w:r>
      <w:r w:rsidRPr="00D90984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элементарных математических представлений</w:t>
      </w:r>
      <w:r w:rsidR="00DC2818"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вы знаете</w:t>
      </w:r>
      <w:r w:rsidRPr="00D90984">
        <w:rPr>
          <w:rFonts w:ascii="Times New Roman" w:hAnsi="Times New Roman" w:cs="Times New Roman"/>
          <w:b/>
          <w:sz w:val="28"/>
          <w:szCs w:val="28"/>
        </w:rPr>
        <w:t>?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 xml:space="preserve">• </w:t>
      </w:r>
      <w:r w:rsidR="00DC2818" w:rsidRPr="00D90984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D90984">
        <w:rPr>
          <w:rFonts w:ascii="Times New Roman" w:hAnsi="Times New Roman" w:cs="Times New Roman"/>
          <w:sz w:val="28"/>
          <w:szCs w:val="28"/>
        </w:rPr>
        <w:t>задачи, можно решить с помощью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C2818" w:rsidRPr="00D9098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названных игр</w:t>
      </w:r>
      <w:r w:rsidR="00DC2818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?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• Есть ли в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развивающей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Fonts w:ascii="Times New Roman" w:hAnsi="Times New Roman" w:cs="Times New Roman"/>
          <w:sz w:val="28"/>
          <w:szCs w:val="28"/>
        </w:rPr>
        <w:t>среде вашей группы данное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оборудование</w:t>
      </w:r>
      <w:r w:rsidRPr="00D90984">
        <w:rPr>
          <w:rFonts w:ascii="Times New Roman" w:hAnsi="Times New Roman" w:cs="Times New Roman"/>
          <w:b/>
          <w:sz w:val="28"/>
          <w:szCs w:val="28"/>
        </w:rPr>
        <w:t>?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DC2818" w:rsidRPr="00D90984">
        <w:rPr>
          <w:rFonts w:ascii="Times New Roman" w:hAnsi="Times New Roman" w:cs="Times New Roman"/>
          <w:sz w:val="28"/>
          <w:szCs w:val="28"/>
        </w:rPr>
        <w:t xml:space="preserve">Как </w:t>
      </w:r>
      <w:r w:rsidRPr="00D90984">
        <w:rPr>
          <w:rFonts w:ascii="Times New Roman" w:hAnsi="Times New Roman" w:cs="Times New Roman"/>
          <w:sz w:val="28"/>
          <w:szCs w:val="28"/>
        </w:rPr>
        <w:t>вы</w:t>
      </w:r>
      <w:r w:rsidR="00ED2769" w:rsidRPr="00D90984">
        <w:rPr>
          <w:rFonts w:ascii="Times New Roman" w:hAnsi="Times New Roman" w:cs="Times New Roman"/>
          <w:sz w:val="28"/>
          <w:szCs w:val="28"/>
        </w:rPr>
        <w:t xml:space="preserve"> повышаете  свои</w:t>
      </w:r>
      <w:r w:rsidRPr="00D90984">
        <w:rPr>
          <w:rFonts w:ascii="Times New Roman" w:hAnsi="Times New Roman" w:cs="Times New Roman"/>
          <w:sz w:val="28"/>
          <w:szCs w:val="28"/>
        </w:rPr>
        <w:t xml:space="preserve"> теоретические знания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использования пособий</w:t>
      </w:r>
      <w:r w:rsidRPr="00D90984">
        <w:rPr>
          <w:rFonts w:ascii="Times New Roman" w:hAnsi="Times New Roman" w:cs="Times New Roman"/>
          <w:b/>
          <w:sz w:val="28"/>
          <w:szCs w:val="28"/>
        </w:rPr>
        <w:t>,</w:t>
      </w:r>
      <w:r w:rsidRPr="00D90984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D9098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элементарных математических представлений</w:t>
      </w:r>
      <w:r w:rsidRPr="00D90984">
        <w:rPr>
          <w:rFonts w:ascii="Times New Roman" w:hAnsi="Times New Roman" w:cs="Times New Roman"/>
          <w:b/>
          <w:sz w:val="28"/>
          <w:szCs w:val="28"/>
        </w:rPr>
        <w:t>?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D90984">
        <w:rPr>
          <w:rFonts w:ascii="Times New Roman" w:hAnsi="Times New Roman" w:cs="Times New Roman"/>
          <w:sz w:val="28"/>
          <w:szCs w:val="28"/>
        </w:rPr>
        <w:t>Желаете ли вы получить навыки</w:t>
      </w:r>
      <w:r w:rsidRPr="00D90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использования пособий</w:t>
      </w:r>
      <w:r w:rsidRPr="00D90984">
        <w:rPr>
          <w:rFonts w:ascii="Times New Roman" w:hAnsi="Times New Roman" w:cs="Times New Roman"/>
          <w:b/>
          <w:sz w:val="28"/>
          <w:szCs w:val="28"/>
        </w:rPr>
        <w:t>,</w:t>
      </w:r>
      <w:r w:rsidRPr="00D90984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D90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098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элементарных математических представлений</w:t>
      </w:r>
      <w:r w:rsidRPr="00D90984">
        <w:rPr>
          <w:rFonts w:ascii="Times New Roman" w:hAnsi="Times New Roman" w:cs="Times New Roman"/>
          <w:b/>
          <w:sz w:val="28"/>
          <w:szCs w:val="28"/>
        </w:rPr>
        <w:t>?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Ход мастер-класса.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i/>
          <w:sz w:val="28"/>
          <w:szCs w:val="28"/>
          <w:lang w:eastAsia="ru-RU"/>
        </w:rPr>
        <w:t>I. Вступительная часть.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Как гласит народная мудрость  «Всё новое хорошо забытое старое»</w:t>
      </w:r>
    </w:p>
    <w:p w:rsidR="00AD2553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- Уважаемые коллеги! Недавно я заново открыла для себя очень увлекательную игру-головоломку —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58D4" w:rsidRPr="00D90984" w:rsidRDefault="00AD2553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анграм</w:t>
      </w:r>
      <w:proofErr w:type="spell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 в переводе с китайского означает 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 дощечек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мастерства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. Это головоломка, которая </w:t>
      </w:r>
      <w:proofErr w:type="gramStart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квадрат, разрезанный на 7 частей определенным образом.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Из полученных частей можно складывать самые разнообразные фигуры…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Существуют различные легенды о появлении 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. Мне больше всего нравится вот </w:t>
      </w:r>
      <w:proofErr w:type="gram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3758D4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2 слайд: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Почти две с половиной тысячи лет тому назад у немолодого императора Китая родился долгожданный сын и наследник.</w:t>
      </w:r>
    </w:p>
    <w:p w:rsidR="003758D4" w:rsidRPr="00D90984" w:rsidRDefault="00D9098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236220</wp:posOffset>
            </wp:positionV>
            <wp:extent cx="3057525" cy="1800225"/>
            <wp:effectExtent l="0" t="0" r="0" b="0"/>
            <wp:wrapNone/>
            <wp:docPr id="1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991" r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Шли годы. </w:t>
      </w:r>
      <w:proofErr w:type="gramStart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Мальчик рос здоровым и сообразительным, не по летам.</w:t>
      </w:r>
      <w:proofErr w:type="gram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Одно беспокоило старого</w:t>
      </w:r>
      <w:r w:rsidR="003758D4" w:rsidRPr="00D909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императора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: его сын, будущий властелин огромной страны, не хотел учиться. Мальчику доставляло большее удовольствие целый день забавляться игрушками. </w:t>
      </w:r>
      <w:proofErr w:type="gramStart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Император призвал к себе трех мудрецов, один из которых был известен как математик, другой прославился.,  как художник, а 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третий был знаменитым философом, и повелел им придумать игру, забавляясь которой, его сын постиг бы начала математики, научился смотреть на окружающий мир пристальными глазами художника, стал бы терпеливым, как истинный философ и понял бы, что зачастую сложные вещи состоят из простых вещей</w:t>
      </w:r>
      <w:proofErr w:type="gram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. Три мудреца придумали головоломку 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Ши-Чао-Тю</w:t>
      </w:r>
      <w:proofErr w:type="spellEnd"/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 — квадрат, разрезанный на семь частей. Позднее игру – головоломку завезли в Америку китайские моряки, из Америки она уже попала в Европу, где и получила свое название 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758D4" w:rsidRPr="00D9098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Танграм</w:t>
      </w:r>
      <w:proofErr w:type="spellEnd"/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, что в переводе обозначает 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«тан»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 - китаец, </w:t>
      </w:r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грам</w:t>
      </w:r>
      <w:proofErr w:type="spellEnd"/>
      <w:r w:rsidR="003758D4" w:rsidRPr="00D909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 - буква.</w:t>
      </w:r>
    </w:p>
    <w:p w:rsidR="003758D4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анграм</w:t>
      </w:r>
      <w:proofErr w:type="spellEnd"/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, способен заинтересовать не только детей, но и серьёзных взрослых – учёных и знаменитых людей.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• Писатель и математик Льюис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Кэролл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считается энтузиастом 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. У него хранилась китайская книга,  </w:t>
      </w: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более чем с  323 задачами.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• У Наполеона во время его изгнания на остров Святой Елены был набор для 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и книга, содержащая задачи и решения.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” часто называют “ головоломкой из картона” или “геометрическим конструктором”. </w:t>
      </w:r>
    </w:p>
    <w:p w:rsidR="003758D4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4 слайд:</w:t>
      </w:r>
      <w:r w:rsidR="003758D4" w:rsidRPr="00D90984">
        <w:rPr>
          <w:rFonts w:ascii="Times New Roman" w:hAnsi="Times New Roman" w:cs="Times New Roman"/>
          <w:sz w:val="28"/>
          <w:szCs w:val="28"/>
          <w:lang w:eastAsia="ru-RU"/>
        </w:rPr>
        <w:t>При решении головоломки требуется соблюдать 2 условия.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• необходимо использовать все семь фигур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• фигуры не должны перекрываться между собой.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анграм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 лёгок в изготовлении, поэтому мы с детьми нашей группы смастерили его сами. Для этого нужно: 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квадратный лист бумаги, карандаш, линейку и ножницы.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Разделить квадрат на 7 частей, как это показано на рисунке.</w:t>
      </w:r>
      <w:proofErr w:type="gram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,,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Аккуратно вырежьте ножницами каждую часть головоломки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И началась игра. С чего начать?</w:t>
      </w:r>
    </w:p>
    <w:p w:rsidR="003758D4" w:rsidRPr="00D90984" w:rsidRDefault="003758D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Обучение дошкольников игре проходит в несколько этапов:</w:t>
      </w:r>
    </w:p>
    <w:p w:rsidR="00682368" w:rsidRPr="00D90984" w:rsidRDefault="00682368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>Первый этап</w:t>
      </w:r>
    </w:p>
    <w:p w:rsidR="009B2A1E" w:rsidRPr="00D90984" w:rsidRDefault="00682368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 xml:space="preserve">Первый этап освоения игры </w:t>
      </w:r>
      <w:proofErr w:type="spellStart"/>
      <w:r w:rsidRPr="00D9098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D90984">
        <w:rPr>
          <w:rFonts w:ascii="Times New Roman" w:hAnsi="Times New Roman" w:cs="Times New Roman"/>
          <w:sz w:val="28"/>
          <w:szCs w:val="28"/>
        </w:rPr>
        <w:t xml:space="preserve"> предполагает знакомство с танами. </w:t>
      </w:r>
      <w:r w:rsidR="009B2A1E" w:rsidRPr="00D90984">
        <w:rPr>
          <w:rFonts w:ascii="Times New Roman" w:hAnsi="Times New Roman" w:cs="Times New Roman"/>
          <w:sz w:val="28"/>
          <w:szCs w:val="28"/>
        </w:rPr>
        <w:t>Детям предлагаются упражнения, направленные на формирование представлений о геометрических фигурах, их сходстве и различиях. Развивается восприятие цвета, мыслительные операции анализа и синтеза.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Игровые упражнения, которые можно предложить ребенку на этом этапе: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- Сколько геометрических фигур у вас получилось?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- Чем отличаются фигуры? – </w:t>
      </w:r>
      <w:proofErr w:type="gramStart"/>
      <w:r w:rsidRPr="00D90984">
        <w:rPr>
          <w:rFonts w:ascii="Times New Roman" w:hAnsi="Times New Roman" w:cs="Times New Roman"/>
          <w:sz w:val="28"/>
          <w:szCs w:val="28"/>
        </w:rPr>
        <w:t>Формой, цветом, величиной»);</w:t>
      </w:r>
      <w:proofErr w:type="gramEnd"/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– «Раздели фигуры на группы»;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>6 слайд:</w:t>
      </w:r>
      <w:r w:rsidRPr="00D90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 первое упражнение с такой игрой - составление фигуры из двух-трех элементов.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– Подумайте, во что можно «превратить» два треугольника; треугольник и квадрат и т.д.</w:t>
      </w:r>
    </w:p>
    <w:p w:rsidR="009B2A1E" w:rsidRPr="00D90984" w:rsidRDefault="00D90984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563880</wp:posOffset>
            </wp:positionV>
            <wp:extent cx="3057525" cy="1800225"/>
            <wp:effectExtent l="0" t="0" r="0" b="0"/>
            <wp:wrapNone/>
            <wp:docPr id="2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991" r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1E" w:rsidRPr="00D90984">
        <w:rPr>
          <w:rFonts w:ascii="Times New Roman" w:hAnsi="Times New Roman" w:cs="Times New Roman"/>
          <w:sz w:val="28"/>
          <w:szCs w:val="28"/>
        </w:rPr>
        <w:t>– Проблемная ситуация: из каких фигур можно создать прямоугольник, (квадрат, большой треугольник и т.д.</w:t>
      </w:r>
      <w:proofErr w:type="gramStart"/>
      <w:r w:rsidR="009B2A1E" w:rsidRPr="00D90984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9B2A1E" w:rsidRPr="00D90984">
        <w:rPr>
          <w:rFonts w:ascii="Times New Roman" w:hAnsi="Times New Roman" w:cs="Times New Roman"/>
          <w:sz w:val="28"/>
          <w:szCs w:val="28"/>
        </w:rPr>
        <w:t>етям предлагается несколько образцов изображений..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t>– Задание на развитие творческого воображения с элементами соревнования «У кого какая конфетка (бантик, домик и т.д.) получится?».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</w:rPr>
        <w:lastRenderedPageBreak/>
        <w:t xml:space="preserve"> Что у тебя получилась? Сколько фигур понадобилось? В какую сторону плывет моя рыбка? А твоя?».</w:t>
      </w:r>
    </w:p>
    <w:p w:rsidR="008433E2" w:rsidRPr="00D90984" w:rsidRDefault="008433E2" w:rsidP="00D9098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DE5911"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</w:p>
    <w:p w:rsidR="00B64230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>7 слайд</w:t>
      </w:r>
      <w:r w:rsidRPr="00D90984">
        <w:rPr>
          <w:rFonts w:ascii="Times New Roman" w:hAnsi="Times New Roman" w:cs="Times New Roman"/>
          <w:sz w:val="28"/>
          <w:szCs w:val="28"/>
        </w:rPr>
        <w:t xml:space="preserve">: </w:t>
      </w:r>
      <w:r w:rsidR="00B64230" w:rsidRPr="00D90984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="00B64230" w:rsidRPr="00D90984">
        <w:rPr>
          <w:rFonts w:ascii="Times New Roman" w:hAnsi="Times New Roman" w:cs="Times New Roman"/>
          <w:sz w:val="28"/>
          <w:szCs w:val="28"/>
        </w:rPr>
        <w:t xml:space="preserve"> освоения игры </w:t>
      </w:r>
      <w:proofErr w:type="spellStart"/>
      <w:r w:rsidR="00B64230" w:rsidRPr="00D9098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64230" w:rsidRPr="00D90984">
        <w:rPr>
          <w:rFonts w:ascii="Times New Roman" w:hAnsi="Times New Roman" w:cs="Times New Roman"/>
          <w:sz w:val="28"/>
          <w:szCs w:val="28"/>
        </w:rPr>
        <w:t xml:space="preserve"> предполагает развитие у дошкольников элементарных пространственных представлений, умений анализировать и воспроизводить несложные комбинации из танов, геометрического воображения.</w:t>
      </w:r>
    </w:p>
    <w:p w:rsidR="009B2A1E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</w:rPr>
        <w:t>Педагог вместе с ребенком определяет, что изображено на образце, какие фигуры понадобились для его создания.</w:t>
      </w:r>
    </w:p>
    <w:p w:rsidR="008433E2" w:rsidRPr="00D90984" w:rsidRDefault="008433E2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Соберите из  элементов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фигуру по образцу. </w:t>
      </w:r>
    </w:p>
    <w:p w:rsidR="008433E2" w:rsidRPr="00D90984" w:rsidRDefault="008433E2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Работа выполняется по вариантам. Проверьте друг друга</w:t>
      </w:r>
    </w:p>
    <w:p w:rsidR="009B2A1E" w:rsidRPr="00D90984" w:rsidRDefault="00DE5911" w:rsidP="00D9098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 xml:space="preserve">Задание 3  </w:t>
      </w:r>
    </w:p>
    <w:p w:rsidR="008433E2" w:rsidRPr="00D90984" w:rsidRDefault="009B2A1E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8 слайд</w:t>
      </w:r>
      <w:proofErr w:type="gram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433E2" w:rsidRPr="00D9098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433E2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соберите, понравившуюся Вам фигуру из предложенных, не озвучивая её. Давайте предложим гостям  угадать, что у Вас получилось. </w:t>
      </w:r>
    </w:p>
    <w:p w:rsidR="00682368" w:rsidRPr="00D90984" w:rsidRDefault="009B2A1E" w:rsidP="00D90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</w:rPr>
        <w:t>9 слайд:</w:t>
      </w:r>
      <w:r w:rsidR="008433E2" w:rsidRPr="00D90984">
        <w:rPr>
          <w:rFonts w:ascii="Times New Roman" w:hAnsi="Times New Roman" w:cs="Times New Roman"/>
          <w:sz w:val="28"/>
          <w:szCs w:val="28"/>
        </w:rPr>
        <w:t xml:space="preserve"> «Высшим пилотажем» игры </w:t>
      </w:r>
      <w:proofErr w:type="spellStart"/>
      <w:r w:rsidR="008433E2" w:rsidRPr="00D9098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8433E2" w:rsidRPr="00D90984">
        <w:rPr>
          <w:rFonts w:ascii="Times New Roman" w:hAnsi="Times New Roman" w:cs="Times New Roman"/>
          <w:sz w:val="28"/>
          <w:szCs w:val="28"/>
        </w:rPr>
        <w:t xml:space="preserve"> считается создание изображений по детальным, силуэтным либо контурным образцам</w:t>
      </w:r>
    </w:p>
    <w:p w:rsidR="008433E2" w:rsidRPr="00D90984" w:rsidRDefault="008433E2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DE5911" w:rsidRPr="00D90984" w:rsidRDefault="00052826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 слайд:  </w:t>
      </w:r>
      <w:r w:rsidR="00DE5911" w:rsidRPr="00D90984">
        <w:rPr>
          <w:rFonts w:ascii="Times New Roman" w:hAnsi="Times New Roman" w:cs="Times New Roman"/>
          <w:sz w:val="28"/>
          <w:szCs w:val="28"/>
          <w:lang w:eastAsia="ru-RU"/>
        </w:rPr>
        <w:t>С помощью танов можно собирать не только фигуры, но и буквы и цифры.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Рассмотрите примеры выкладывания цифр, выложите любую понравившуюся цифру.  Озвучьте, что у Вас получилось.</w:t>
      </w:r>
    </w:p>
    <w:p w:rsidR="00DE5911" w:rsidRPr="00D90984" w:rsidRDefault="00B64230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A052D1" w:rsidRPr="00D90984" w:rsidRDefault="00A052D1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тап 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работы с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танграмом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 предполагает более сложную, творческую работу</w:t>
      </w:r>
      <w:r w:rsidR="003A30F0" w:rsidRPr="00D90984">
        <w:rPr>
          <w:rFonts w:ascii="Times New Roman" w:hAnsi="Times New Roman" w:cs="Times New Roman"/>
          <w:sz w:val="28"/>
          <w:szCs w:val="28"/>
          <w:lang w:eastAsia="ru-RU"/>
        </w:rPr>
        <w:t>,  э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то составление сказок, рассказов, историй. Я со своими детьми обыгрываю </w:t>
      </w: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11 слайд: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русские народные сказки. Например – сказка «Теремок». Сначала вспоминаем сказку, затем  распределяем роли с заданием и обыгрываем…</w:t>
      </w:r>
    </w:p>
    <w:p w:rsidR="008433E2" w:rsidRPr="00D90984" w:rsidRDefault="008433E2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>Объединитесь в 2 подгруппы. Придумайте</w:t>
      </w:r>
      <w:r w:rsidR="003A30F0" w:rsidRPr="00D909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 сказку используя фигуры, составленные из элементов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2D1" w:rsidRPr="00D90984" w:rsidRDefault="00A052D1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Спасибо! У Вас получились замечательные истории, которые Вы создали с помощью </w:t>
      </w:r>
      <w:proofErr w:type="spellStart"/>
      <w:r w:rsidRPr="00D90984">
        <w:rPr>
          <w:rFonts w:ascii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56B" w:rsidRPr="00D90984" w:rsidRDefault="00B0156B" w:rsidP="00D90984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098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Использование в работе</w:t>
      </w:r>
      <w:r w:rsidRPr="00D9098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0984">
        <w:rPr>
          <w:rFonts w:ascii="Times New Roman" w:hAnsi="Times New Roman" w:cs="Times New Roman"/>
          <w:sz w:val="28"/>
          <w:szCs w:val="28"/>
        </w:rPr>
        <w:t xml:space="preserve">с детьми </w:t>
      </w:r>
      <w:proofErr w:type="spellStart"/>
      <w:r w:rsidRPr="00D90984">
        <w:rPr>
          <w:rFonts w:ascii="Times New Roman" w:hAnsi="Times New Roman" w:cs="Times New Roman"/>
          <w:sz w:val="28"/>
          <w:szCs w:val="28"/>
        </w:rPr>
        <w:t>Танграмма</w:t>
      </w:r>
      <w:proofErr w:type="spellEnd"/>
      <w:r w:rsidRPr="00D90984">
        <w:rPr>
          <w:rFonts w:ascii="Times New Roman" w:hAnsi="Times New Roman" w:cs="Times New Roman"/>
          <w:sz w:val="28"/>
          <w:szCs w:val="28"/>
        </w:rPr>
        <w:t xml:space="preserve">  служит повышению познавательной мотивации воспитанников, соответственно наблюдается рост их достижений, ключевых компетентностей</w:t>
      </w:r>
      <w:proofErr w:type="gramStart"/>
      <w:r w:rsidRPr="00D9098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909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984">
        <w:rPr>
          <w:rFonts w:ascii="Times New Roman" w:hAnsi="Times New Roman" w:cs="Times New Roman"/>
          <w:sz w:val="28"/>
          <w:szCs w:val="28"/>
        </w:rPr>
        <w:t xml:space="preserve">езультаты мониторинга показали, что в результате использования </w:t>
      </w:r>
      <w:proofErr w:type="spellStart"/>
      <w:r w:rsidRPr="00D90984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Pr="00D90984">
        <w:rPr>
          <w:rFonts w:ascii="Times New Roman" w:hAnsi="Times New Roman" w:cs="Times New Roman"/>
          <w:sz w:val="28"/>
          <w:szCs w:val="28"/>
        </w:rPr>
        <w:t xml:space="preserve"> у детей  в среднем на 10 -15% улучшились показатели по ФЭМП.</w:t>
      </w:r>
    </w:p>
    <w:p w:rsidR="00B0156B" w:rsidRPr="00D90984" w:rsidRDefault="00B0156B" w:rsidP="00D909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чем польза </w:t>
      </w:r>
      <w:proofErr w:type="spellStart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танграма</w:t>
      </w:r>
      <w:proofErr w:type="spellEnd"/>
      <w:r w:rsidRPr="00D90984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B0156B" w:rsidRPr="00D90984" w:rsidRDefault="00D90984" w:rsidP="00D909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587375</wp:posOffset>
            </wp:positionV>
            <wp:extent cx="3057525" cy="1800225"/>
            <wp:effectExtent l="0" t="0" r="0" b="0"/>
            <wp:wrapNone/>
            <wp:docPr id="3" name="Рисунок 4" descr="C:\Users\5\Downloads\imgonline-com-ua-Transparent-backgr-PrIOwcm9NtJG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5\Downloads\imgonline-com-ua-Transparent-backgr-PrIOwcm9NtJG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 t="2991" r="1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56B" w:rsidRPr="00D90984">
        <w:rPr>
          <w:rFonts w:ascii="Times New Roman" w:hAnsi="Times New Roman" w:cs="Times New Roman"/>
          <w:sz w:val="28"/>
          <w:szCs w:val="28"/>
          <w:lang w:eastAsia="ru-RU"/>
        </w:rPr>
        <w:t>Складывание по </w:t>
      </w:r>
      <w:proofErr w:type="spellStart"/>
      <w:r w:rsidR="00B0156B" w:rsidRPr="00D90984">
        <w:rPr>
          <w:rFonts w:ascii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B0156B" w:rsidRPr="00D90984">
        <w:rPr>
          <w:rFonts w:ascii="Times New Roman" w:hAnsi="Times New Roman" w:cs="Times New Roman"/>
          <w:sz w:val="28"/>
          <w:szCs w:val="28"/>
          <w:lang w:eastAsia="ru-RU"/>
        </w:rPr>
        <w:t xml:space="preserve"> схемам способствует развитию усидчивости, внимания, воображения, логического мышления, помогает создавать целое из частей и предвидеть при этом результат своей деятельности, учит следовать правилам и действовать по инструкции. Все эти навыки необходимы ребенку во время учебы в школе, да и во взрослой жизни…</w:t>
      </w:r>
    </w:p>
    <w:p w:rsidR="00A052D1" w:rsidRPr="00D90984" w:rsidRDefault="00A052D1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0F0" w:rsidRPr="00D90984" w:rsidRDefault="003A30F0" w:rsidP="00D9098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это за игра такая "ТАНГРАМ"?</w:t>
      </w:r>
    </w:p>
    <w:p w:rsidR="003A30F0" w:rsidRPr="00D90984" w:rsidRDefault="003A30F0" w:rsidP="00D9098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6B" w:rsidRDefault="003A30F0" w:rsidP="00D909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ТАНГРАМ</w:t>
      </w:r>
      <w:r w:rsidRPr="00D909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головоломка, это конструктор, это тренажер для мозга!</w:t>
      </w:r>
    </w:p>
    <w:sectPr w:rsidR="00B0156B" w:rsidSect="00D909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4A7"/>
    <w:multiLevelType w:val="multilevel"/>
    <w:tmpl w:val="EE2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D4"/>
    <w:rsid w:val="0000209E"/>
    <w:rsid w:val="000231C2"/>
    <w:rsid w:val="000338DF"/>
    <w:rsid w:val="00036703"/>
    <w:rsid w:val="00036805"/>
    <w:rsid w:val="00052826"/>
    <w:rsid w:val="00095FB1"/>
    <w:rsid w:val="00096579"/>
    <w:rsid w:val="000B4DB5"/>
    <w:rsid w:val="000E7FEA"/>
    <w:rsid w:val="00123F7D"/>
    <w:rsid w:val="0015094F"/>
    <w:rsid w:val="0017390C"/>
    <w:rsid w:val="002128C7"/>
    <w:rsid w:val="002142B3"/>
    <w:rsid w:val="0022149A"/>
    <w:rsid w:val="00224815"/>
    <w:rsid w:val="00241258"/>
    <w:rsid w:val="00277509"/>
    <w:rsid w:val="0028211A"/>
    <w:rsid w:val="002A77B8"/>
    <w:rsid w:val="002B3DE8"/>
    <w:rsid w:val="002F72B2"/>
    <w:rsid w:val="00301647"/>
    <w:rsid w:val="00303930"/>
    <w:rsid w:val="0034106B"/>
    <w:rsid w:val="00344B02"/>
    <w:rsid w:val="003758D4"/>
    <w:rsid w:val="00396618"/>
    <w:rsid w:val="003A30F0"/>
    <w:rsid w:val="003B4D3A"/>
    <w:rsid w:val="003C0A9A"/>
    <w:rsid w:val="003C6280"/>
    <w:rsid w:val="003D107D"/>
    <w:rsid w:val="00406504"/>
    <w:rsid w:val="004149DB"/>
    <w:rsid w:val="00427C3D"/>
    <w:rsid w:val="00443297"/>
    <w:rsid w:val="00445929"/>
    <w:rsid w:val="00451766"/>
    <w:rsid w:val="00472F4E"/>
    <w:rsid w:val="004C1F31"/>
    <w:rsid w:val="004D70AC"/>
    <w:rsid w:val="004D71AB"/>
    <w:rsid w:val="004E3570"/>
    <w:rsid w:val="004F7807"/>
    <w:rsid w:val="0052484C"/>
    <w:rsid w:val="00530A5F"/>
    <w:rsid w:val="005777FD"/>
    <w:rsid w:val="00583912"/>
    <w:rsid w:val="00583E37"/>
    <w:rsid w:val="0058441E"/>
    <w:rsid w:val="00593754"/>
    <w:rsid w:val="005A3F19"/>
    <w:rsid w:val="005A6609"/>
    <w:rsid w:val="005B0BAC"/>
    <w:rsid w:val="005F6798"/>
    <w:rsid w:val="00612245"/>
    <w:rsid w:val="00623D4A"/>
    <w:rsid w:val="00646588"/>
    <w:rsid w:val="00661D81"/>
    <w:rsid w:val="00682368"/>
    <w:rsid w:val="00683D96"/>
    <w:rsid w:val="006E5146"/>
    <w:rsid w:val="006E60C6"/>
    <w:rsid w:val="00700C0C"/>
    <w:rsid w:val="00775B96"/>
    <w:rsid w:val="007846BC"/>
    <w:rsid w:val="007A1F68"/>
    <w:rsid w:val="007A280F"/>
    <w:rsid w:val="007A2BEE"/>
    <w:rsid w:val="007B60E0"/>
    <w:rsid w:val="007B6C3C"/>
    <w:rsid w:val="008005E9"/>
    <w:rsid w:val="00813A45"/>
    <w:rsid w:val="008433E2"/>
    <w:rsid w:val="008C0BE1"/>
    <w:rsid w:val="008D54E3"/>
    <w:rsid w:val="00910D5C"/>
    <w:rsid w:val="00914ADF"/>
    <w:rsid w:val="009163F4"/>
    <w:rsid w:val="00916BF4"/>
    <w:rsid w:val="009741C4"/>
    <w:rsid w:val="00975F55"/>
    <w:rsid w:val="009872DE"/>
    <w:rsid w:val="00994D5C"/>
    <w:rsid w:val="009A7C81"/>
    <w:rsid w:val="009B2A1E"/>
    <w:rsid w:val="009B62C2"/>
    <w:rsid w:val="009B742B"/>
    <w:rsid w:val="009D118B"/>
    <w:rsid w:val="009E2EA2"/>
    <w:rsid w:val="00A037AB"/>
    <w:rsid w:val="00A052D1"/>
    <w:rsid w:val="00A1758A"/>
    <w:rsid w:val="00A206B9"/>
    <w:rsid w:val="00AD2553"/>
    <w:rsid w:val="00B0156B"/>
    <w:rsid w:val="00B20EE8"/>
    <w:rsid w:val="00B35A7E"/>
    <w:rsid w:val="00B6160F"/>
    <w:rsid w:val="00B64230"/>
    <w:rsid w:val="00B65907"/>
    <w:rsid w:val="00B90DDF"/>
    <w:rsid w:val="00BA45AF"/>
    <w:rsid w:val="00BC2D6C"/>
    <w:rsid w:val="00BE07F3"/>
    <w:rsid w:val="00BF35D2"/>
    <w:rsid w:val="00C16B8C"/>
    <w:rsid w:val="00C24612"/>
    <w:rsid w:val="00C25DAF"/>
    <w:rsid w:val="00C317AA"/>
    <w:rsid w:val="00C5440B"/>
    <w:rsid w:val="00C7012C"/>
    <w:rsid w:val="00C86F55"/>
    <w:rsid w:val="00CB6B29"/>
    <w:rsid w:val="00CC2860"/>
    <w:rsid w:val="00D03BF3"/>
    <w:rsid w:val="00D477B9"/>
    <w:rsid w:val="00D83FCD"/>
    <w:rsid w:val="00D90984"/>
    <w:rsid w:val="00DC2818"/>
    <w:rsid w:val="00DD2C73"/>
    <w:rsid w:val="00DE3DF4"/>
    <w:rsid w:val="00DE5911"/>
    <w:rsid w:val="00E343A4"/>
    <w:rsid w:val="00E4703F"/>
    <w:rsid w:val="00E514A9"/>
    <w:rsid w:val="00E62FC9"/>
    <w:rsid w:val="00E843DE"/>
    <w:rsid w:val="00ED2769"/>
    <w:rsid w:val="00EE485C"/>
    <w:rsid w:val="00EE6CE1"/>
    <w:rsid w:val="00EF12A8"/>
    <w:rsid w:val="00F51908"/>
    <w:rsid w:val="00F646C1"/>
    <w:rsid w:val="00F7024E"/>
    <w:rsid w:val="00F9202B"/>
    <w:rsid w:val="00F93B05"/>
    <w:rsid w:val="00FA2822"/>
    <w:rsid w:val="00FC4AB7"/>
    <w:rsid w:val="00FD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8"/>
  </w:style>
  <w:style w:type="paragraph" w:styleId="2">
    <w:name w:val="heading 2"/>
    <w:basedOn w:val="a"/>
    <w:link w:val="20"/>
    <w:uiPriority w:val="9"/>
    <w:qFormat/>
    <w:rsid w:val="00784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8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58D4"/>
  </w:style>
  <w:style w:type="character" w:styleId="a4">
    <w:name w:val="Strong"/>
    <w:basedOn w:val="a0"/>
    <w:uiPriority w:val="22"/>
    <w:qFormat/>
    <w:rsid w:val="003758D4"/>
    <w:rPr>
      <w:b/>
      <w:bCs/>
    </w:rPr>
  </w:style>
  <w:style w:type="paragraph" w:styleId="a5">
    <w:name w:val="Normal (Web)"/>
    <w:basedOn w:val="a"/>
    <w:uiPriority w:val="99"/>
    <w:semiHidden/>
    <w:unhideWhenUsed/>
    <w:rsid w:val="0084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9B742B"/>
  </w:style>
  <w:style w:type="character" w:customStyle="1" w:styleId="c3">
    <w:name w:val="c3"/>
    <w:basedOn w:val="a0"/>
    <w:rsid w:val="009B742B"/>
  </w:style>
  <w:style w:type="paragraph" w:customStyle="1" w:styleId="c21">
    <w:name w:val="c21"/>
    <w:basedOn w:val="a"/>
    <w:rsid w:val="009B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7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</cp:lastModifiedBy>
  <cp:revision>13</cp:revision>
  <cp:lastPrinted>2016-10-25T18:31:00Z</cp:lastPrinted>
  <dcterms:created xsi:type="dcterms:W3CDTF">2016-10-19T07:04:00Z</dcterms:created>
  <dcterms:modified xsi:type="dcterms:W3CDTF">2022-12-12T10:53:00Z</dcterms:modified>
</cp:coreProperties>
</file>