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90" w:rsidRPr="00F336BF" w:rsidRDefault="002462CC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F336BF">
        <w:rPr>
          <w:rFonts w:ascii="Times New Roman" w:hAnsi="Times New Roman" w:cs="Times New Roman"/>
          <w:b/>
          <w:kern w:val="2"/>
          <w:sz w:val="24"/>
        </w:rPr>
        <w:t xml:space="preserve">Муниципальное бюджетное дошкольное образовательное учреждение </w:t>
      </w:r>
    </w:p>
    <w:p w:rsidR="00913A90" w:rsidRPr="00F336BF" w:rsidRDefault="002462CC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F336BF">
        <w:rPr>
          <w:rFonts w:ascii="Times New Roman" w:hAnsi="Times New Roman" w:cs="Times New Roman"/>
          <w:b/>
          <w:kern w:val="2"/>
          <w:sz w:val="24"/>
        </w:rPr>
        <w:t>«Детский сад № 5 г. Беслана»</w:t>
      </w: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</w:rPr>
      </w:pPr>
    </w:p>
    <w:p w:rsidR="00913A90" w:rsidRPr="00F336BF" w:rsidRDefault="00F336BF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0"/>
          <w:szCs w:val="40"/>
        </w:rPr>
      </w:pPr>
      <w:r w:rsidRPr="00F336BF">
        <w:rPr>
          <w:rFonts w:ascii="Times New Roman" w:hAnsi="Times New Roman" w:cs="Times New Roman"/>
          <w:b/>
          <w:kern w:val="2"/>
          <w:sz w:val="40"/>
          <w:szCs w:val="40"/>
        </w:rPr>
        <w:t>П</w:t>
      </w:r>
      <w:r w:rsidR="002462CC" w:rsidRPr="00F336BF">
        <w:rPr>
          <w:rFonts w:ascii="Times New Roman" w:hAnsi="Times New Roman" w:cs="Times New Roman"/>
          <w:b/>
          <w:kern w:val="2"/>
          <w:sz w:val="40"/>
          <w:szCs w:val="40"/>
        </w:rPr>
        <w:t xml:space="preserve">роект </w:t>
      </w:r>
    </w:p>
    <w:p w:rsidR="00913A90" w:rsidRPr="00F336BF" w:rsidRDefault="00653767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</w:rPr>
      </w:pPr>
      <w:r w:rsidRPr="00F336BF">
        <w:rPr>
          <w:rFonts w:ascii="Times New Roman" w:eastAsia="Times New Roman" w:hAnsi="Times New Roman" w:cs="Times New Roman"/>
          <w:b/>
          <w:bCs/>
          <w:kern w:val="2"/>
          <w:sz w:val="39"/>
          <w:szCs w:val="39"/>
          <w:lang w:eastAsia="ru-RU"/>
        </w:rPr>
        <w:t>«</w:t>
      </w:r>
      <w:proofErr w:type="spellStart"/>
      <w:r w:rsidRPr="00F336BF">
        <w:rPr>
          <w:rFonts w:ascii="Times New Roman" w:eastAsia="Times New Roman" w:hAnsi="Times New Roman" w:cs="Times New Roman"/>
          <w:b/>
          <w:bCs/>
          <w:kern w:val="2"/>
          <w:sz w:val="39"/>
          <w:szCs w:val="39"/>
          <w:lang w:eastAsia="ru-RU"/>
        </w:rPr>
        <w:t>Сенсорика</w:t>
      </w:r>
      <w:proofErr w:type="spellEnd"/>
      <w:r w:rsidR="002462CC" w:rsidRPr="00F336BF">
        <w:rPr>
          <w:rFonts w:ascii="Times New Roman" w:eastAsia="Times New Roman" w:hAnsi="Times New Roman" w:cs="Times New Roman"/>
          <w:b/>
          <w:bCs/>
          <w:kern w:val="2"/>
          <w:sz w:val="39"/>
          <w:szCs w:val="39"/>
          <w:lang w:eastAsia="ru-RU"/>
        </w:rPr>
        <w:t>» в первой младшей группе</w:t>
      </w: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913A90">
      <w:pPr>
        <w:shd w:val="clear" w:color="auto" w:fill="FFFFFF"/>
        <w:spacing w:line="240" w:lineRule="atLeast"/>
        <w:ind w:left="-567" w:firstLine="425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</w:p>
    <w:p w:rsidR="00913A90" w:rsidRPr="00F336BF" w:rsidRDefault="002462CC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kern w:val="2"/>
          <w:sz w:val="24"/>
        </w:rPr>
      </w:pPr>
      <w:r w:rsidRPr="00F336BF">
        <w:rPr>
          <w:rFonts w:ascii="Times New Roman" w:hAnsi="Times New Roman" w:cs="Times New Roman"/>
          <w:kern w:val="2"/>
          <w:sz w:val="28"/>
          <w:szCs w:val="24"/>
        </w:rPr>
        <w:t xml:space="preserve">Подготовила: </w:t>
      </w:r>
    </w:p>
    <w:p w:rsidR="00913A90" w:rsidRPr="00F336BF" w:rsidRDefault="002462CC">
      <w:pPr>
        <w:shd w:val="clear" w:color="auto" w:fill="FFFFFF"/>
        <w:spacing w:line="240" w:lineRule="atLeast"/>
        <w:ind w:left="-567" w:firstLine="425"/>
        <w:jc w:val="right"/>
        <w:rPr>
          <w:rFonts w:ascii="Times New Roman" w:hAnsi="Times New Roman" w:cs="Times New Roman"/>
          <w:sz w:val="28"/>
          <w:szCs w:val="24"/>
        </w:rPr>
      </w:pPr>
      <w:r w:rsidRPr="00F336BF">
        <w:rPr>
          <w:rFonts w:ascii="Times New Roman" w:hAnsi="Times New Roman" w:cs="Times New Roman"/>
          <w:kern w:val="2"/>
          <w:sz w:val="28"/>
          <w:szCs w:val="24"/>
        </w:rPr>
        <w:t xml:space="preserve">воспитатель </w:t>
      </w:r>
      <w:proofErr w:type="spellStart"/>
      <w:r w:rsidR="00653767" w:rsidRPr="00F336BF">
        <w:rPr>
          <w:rFonts w:ascii="Times New Roman" w:hAnsi="Times New Roman" w:cs="Times New Roman"/>
          <w:kern w:val="2"/>
          <w:sz w:val="28"/>
          <w:szCs w:val="24"/>
        </w:rPr>
        <w:t>Худалова</w:t>
      </w:r>
      <w:proofErr w:type="spellEnd"/>
      <w:r w:rsidR="00653767" w:rsidRPr="00F336BF">
        <w:rPr>
          <w:rFonts w:ascii="Times New Roman" w:hAnsi="Times New Roman" w:cs="Times New Roman"/>
          <w:kern w:val="2"/>
          <w:sz w:val="28"/>
          <w:szCs w:val="24"/>
        </w:rPr>
        <w:t xml:space="preserve"> Б.В.</w:t>
      </w:r>
    </w:p>
    <w:p w:rsidR="00913A90" w:rsidRPr="00F336BF" w:rsidRDefault="00913A90">
      <w:pPr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3A90" w:rsidRPr="00F336BF" w:rsidRDefault="00913A90">
      <w:pPr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3A90" w:rsidRPr="00F336BF" w:rsidRDefault="00913A90">
      <w:pPr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336BF" w:rsidRPr="00F336BF" w:rsidRDefault="00F336BF">
      <w:pPr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3A90" w:rsidRPr="00F336BF" w:rsidRDefault="00913A90">
      <w:pPr>
        <w:rPr>
          <w:rFonts w:ascii="Times New Roman" w:hAnsi="Times New Roman" w:cs="Times New Roman"/>
          <w:b/>
          <w:sz w:val="28"/>
          <w:szCs w:val="28"/>
        </w:rPr>
      </w:pPr>
    </w:p>
    <w:p w:rsidR="00913A90" w:rsidRPr="00F336BF" w:rsidRDefault="002462CC" w:rsidP="00F336BF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9"/>
          <w:szCs w:val="39"/>
          <w:lang w:eastAsia="ru-RU"/>
        </w:rPr>
      </w:pPr>
      <w:r w:rsidRPr="00F336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2019</w:t>
      </w:r>
      <w:r w:rsidR="00F336BF" w:rsidRPr="00F336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36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F336BF" w:rsidRPr="00F336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13A90" w:rsidRPr="00F336BF" w:rsidRDefault="0091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2 лет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воспитатели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ребёнка – это развитие его восприятия его формирования представлений о свойствах 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предметов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их форме, цвете, и величине.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 воспитание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формирование полноценного восприятия окружающей действительности, служит основой познания мира,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ступенью которого является чувственный опыт.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 любых вопросов, связанных с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сенсорным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детей обусловлено тем, что дошкольный возраст является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сенситивным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развития способностей. Потери, допущенные в этот период, невосполнимы в полной мере в последующей жизни. Профессор Н. М. </w:t>
      </w:r>
      <w:proofErr w:type="spell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Щелованов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дошкольный возраст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«золотой порой»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воспитания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восприятия, тем шире и </w:t>
      </w:r>
      <w:proofErr w:type="spell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 детей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состоит в том, что 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оно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памяти, внимания и др.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Проведенный мониторинг по развитию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 в нашей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недостаточный уровень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повышение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детей раннего возраста.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Новизной данного материала является так же сочетание традиционных подходов и использование современных средств 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развлечения, логических упражнений, практическими заданиями, заучивание стихов, </w:t>
      </w:r>
      <w:proofErr w:type="spell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разгадывание загадок о геометрических фигурах. Обеспеченность практическим игровым материалом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(самодельными дидактическими играми)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целенаправленно заниматься развитием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 общим развитием ребенка не только на специальных занятиях, но и в совместной деятельности с воспитателями, и в семье. 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 детей 2 лет средствами дидактической игры.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Определить уровень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 детей младшего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любознательность, стремление к познанию, самостоятельность.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Подобрать и систематизировать материал по развитию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 детей 2 лет средствами дидактических игр в соответствии с возрастными и индивидуальными возможностями.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Формировать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сенсорные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2 лет о внешних свойствах 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предметов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их форме, цвете, величине.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Изготовить игры и пособия на развитие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 навыков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Взаимодействовать с родителями в процессе формирования у детей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 способностей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познавательно-игровой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краткосрочный 2дня.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A90" w:rsidRPr="00F336BF" w:rsidRDefault="00246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="00F336BF"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результате планомерной, системной работы происходит развитие ребенка.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 развитие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составляет фундамент общего умственного развития ребенка, с другой стороны имеет самостоятельное значение, так как полноценное восприятие необходимо для успешного обучения сначала в детском саду, затем в школе. Развитие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способствует развитию речи, мелкой моторики рук и всех психических процессов.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дидактических игр и игрушек, изготовление пособий из бросового материала родителями и воспитателями способствует обогащению предметно – развивающей среды. Развивающие пособия дают возможность в условиях пребывания детей в детском саду самостоятельно и с творческим подходом воспитателя реализовывать задачи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Родители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педагогической культуры родителей. Установление с ними доверительных и партнёрских отношений.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Диагностический</w:t>
      </w:r>
      <w:proofErr w:type="gram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литературы;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анкетирования родителей;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диагностики с целью определения уровня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сенсорного развития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плана работы с детьми и родителями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Обогащение развивающей среды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для родителей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беседы с родителями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и изготовление дидактических игр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и изготовление наглядных пособий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. Наглядная информация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папки-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передвижки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 такое </w:t>
      </w:r>
      <w:proofErr w:type="spellStart"/>
      <w:r w:rsidRPr="00F336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сенсорика</w:t>
      </w:r>
      <w:proofErr w:type="spellEnd"/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почему ее так важно развивать?»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«Дидактическая игрушка – в жизни ребенка</w:t>
      </w:r>
      <w:proofErr w:type="gramStart"/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родителей к изготовлению игр и пособий для </w:t>
      </w:r>
      <w:proofErr w:type="gramStart"/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</w:t>
      </w:r>
      <w:proofErr w:type="gramEnd"/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упражнений, игр по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сенсорному развитию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индивидуальной работы с детьми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Обобщающий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наглядного и дидактического материала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картотеки дидактических игр и упражнений по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сенсорному развитию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презентации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 сенсорному развитию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фотовыставки. 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детьми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родителями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предметно-пространственной среды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сенсорному развитию детей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«Зайка к нам пришел»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папки-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передвижки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 такое </w:t>
      </w:r>
      <w:proofErr w:type="spellStart"/>
      <w:r w:rsidRPr="00F336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сенсорика</w:t>
      </w:r>
      <w:proofErr w:type="spellEnd"/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почему ее так важно развивать?»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развивающих </w:t>
      </w: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пару»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«Игры с прищепками»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бусы»</w:t>
      </w:r>
      <w:proofErr w:type="gram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«Художественно-эстетическое развитие. Лепка»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«Зёрнышки для петушка»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Рисование»: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«Лучики для солнышка»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«Ознакомление с художественной литературой»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«Петушок, петушок…»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стихотворение А. </w:t>
      </w:r>
      <w:proofErr w:type="spellStart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«Смотрит солнышко в окошко»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«Геометрические фигуры»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«Разноцветные шарики»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нам принес Мишутка»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«Большой и маленький»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«Отгадай, что в мешочке»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пару»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«Цветные фонарики»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катится»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«Мячи большие и маленькие»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«Подбери по цвету»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по форме»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по величине»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свой домик»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правильно»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«Игры с пробками»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бусы»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«Открой коробочку»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«Укрась ёлочку»</w:t>
      </w:r>
      <w:proofErr w:type="gramEnd"/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</w:t>
      </w:r>
      <w:r w:rsidRPr="00F33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«Игрушка в жизни ребенка»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«Дидактические игры как средство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 детей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«Формирование и развитие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сенсорных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 детей 2-3 лет»</w:t>
      </w:r>
    </w:p>
    <w:p w:rsidR="00913A90" w:rsidRPr="00F336BF" w:rsidRDefault="00913A90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картотеки «Дидактические игры по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сенсорному воспитанию детей первой группы раннего возраста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</w:t>
      </w:r>
    </w:p>
    <w:p w:rsidR="00913A90" w:rsidRPr="00F336BF" w:rsidRDefault="002462CC" w:rsidP="00F33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РППС группы </w:t>
      </w:r>
      <w:proofErr w:type="gramStart"/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оснащена</w:t>
      </w:r>
      <w:proofErr w:type="gramEnd"/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центром </w:t>
      </w:r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3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Сенсорика</w:t>
      </w:r>
      <w:proofErr w:type="spellEnd"/>
      <w:r w:rsidRPr="00F3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13A90" w:rsidRPr="00F336BF" w:rsidRDefault="00913A90">
      <w:pPr>
        <w:spacing w:after="0"/>
      </w:pPr>
      <w:bookmarkStart w:id="0" w:name="_GoBack"/>
      <w:bookmarkEnd w:id="0"/>
    </w:p>
    <w:sectPr w:rsidR="00913A90" w:rsidRPr="00F336BF">
      <w:footerReference w:type="default" r:id="rId7"/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DD" w:rsidRDefault="00767EDD">
      <w:pPr>
        <w:spacing w:after="0" w:line="240" w:lineRule="auto"/>
      </w:pPr>
      <w:r>
        <w:separator/>
      </w:r>
    </w:p>
  </w:endnote>
  <w:endnote w:type="continuationSeparator" w:id="0">
    <w:p w:rsidR="00767EDD" w:rsidRDefault="0076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90" w:rsidRDefault="00913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DD" w:rsidRDefault="00767EDD">
      <w:pPr>
        <w:spacing w:after="0" w:line="240" w:lineRule="auto"/>
      </w:pPr>
      <w:r>
        <w:separator/>
      </w:r>
    </w:p>
  </w:footnote>
  <w:footnote w:type="continuationSeparator" w:id="0">
    <w:p w:rsidR="00767EDD" w:rsidRDefault="0076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A90"/>
    <w:rsid w:val="002462CC"/>
    <w:rsid w:val="00653767"/>
    <w:rsid w:val="00767EDD"/>
    <w:rsid w:val="00913A90"/>
    <w:rsid w:val="00EA5396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5F65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9"/>
      <w:szCs w:val="39"/>
      <w:lang w:eastAsia="ru-RU"/>
    </w:rPr>
  </w:style>
  <w:style w:type="character" w:customStyle="1" w:styleId="1">
    <w:name w:val="Заголовок 1 Знак"/>
    <w:basedOn w:val="a0"/>
    <w:uiPriority w:val="9"/>
    <w:qFormat/>
    <w:rsid w:val="005F65BB"/>
    <w:rPr>
      <w:rFonts w:ascii="Times New Roman" w:eastAsia="Times New Roman" w:hAnsi="Times New Roman" w:cs="Times New Roman"/>
      <w:b/>
      <w:bCs/>
      <w:kern w:val="2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5F65BB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B577CC"/>
    <w:rPr>
      <w:sz w:val="22"/>
    </w:rPr>
  </w:style>
  <w:style w:type="character" w:customStyle="1" w:styleId="a5">
    <w:name w:val="Нижний колонтитул Знак"/>
    <w:basedOn w:val="a0"/>
    <w:uiPriority w:val="99"/>
    <w:semiHidden/>
    <w:qFormat/>
    <w:rsid w:val="00B577CC"/>
    <w:rPr>
      <w:sz w:val="22"/>
    </w:rPr>
  </w:style>
  <w:style w:type="paragraph" w:customStyle="1" w:styleId="a6">
    <w:name w:val="Заголовок"/>
    <w:basedOn w:val="a"/>
    <w:next w:val="a7"/>
    <w:qFormat/>
    <w:rsid w:val="00D97C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97C1C"/>
    <w:pPr>
      <w:spacing w:after="140"/>
    </w:pPr>
  </w:style>
  <w:style w:type="paragraph" w:styleId="a8">
    <w:name w:val="List"/>
    <w:basedOn w:val="a7"/>
    <w:rsid w:val="00D97C1C"/>
    <w:rPr>
      <w:rFonts w:cs="Arial"/>
    </w:rPr>
  </w:style>
  <w:style w:type="paragraph" w:customStyle="1" w:styleId="10">
    <w:name w:val="Название объекта1"/>
    <w:basedOn w:val="a"/>
    <w:qFormat/>
    <w:rsid w:val="00D97C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97C1C"/>
    <w:pPr>
      <w:suppressLineNumbers/>
    </w:pPr>
    <w:rPr>
      <w:rFonts w:cs="Arial"/>
    </w:rPr>
  </w:style>
  <w:style w:type="paragraph" w:customStyle="1" w:styleId="headline1">
    <w:name w:val="headline1"/>
    <w:basedOn w:val="a"/>
    <w:qFormat/>
    <w:rsid w:val="005F65B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header"/>
    <w:basedOn w:val="a"/>
    <w:uiPriority w:val="99"/>
    <w:semiHidden/>
    <w:unhideWhenUsed/>
    <w:rsid w:val="00B577C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B577C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1021</Words>
  <Characters>5824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10</cp:revision>
  <dcterms:created xsi:type="dcterms:W3CDTF">2019-01-08T16:30:00Z</dcterms:created>
  <dcterms:modified xsi:type="dcterms:W3CDTF">2022-02-07T18:46:00Z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